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943"/>
      </w:tblGrid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LIVELLO 4</w:t>
            </w:r>
          </w:p>
        </w:tc>
      </w:tr>
      <w:tr w:rsidR="00367467" w:rsidTr="00367467">
        <w:trPr>
          <w:trHeight w:val="50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4-1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dei diversi prodotti da pavimentazione e da rivestimento, dei materiali complementari, delle loro caratteristiche e delle loro modalità applicative in funzione del loro impiego e destinazione d'uso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4-2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della normativa di sicurezza, igiene e salvaguardia ambientale, acustica e contenimento energetico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4-3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della normativa tecnica di settore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4-4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dei processi e cicli di lavoro correlati alle diverse tipologie di posa dei diversi prodotti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4-5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delle tecniche di pianificazione del processo di posa e relative strumentazioni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4-6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dei principi, meccanismi e parametri di funzionamento e manutenzione degli strumenti utilizzati</w:t>
            </w:r>
          </w:p>
        </w:tc>
      </w:tr>
      <w:tr w:rsidR="00367467" w:rsidTr="00367467">
        <w:trPr>
          <w:trHeight w:val="50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4-7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delle diverse tipologie di supporti (sottofondi, murature tradizionali, sistemi a secco, ecc.), loro caratteristiche prestazionali, normative applicabili e parametri di idoneità alle diverse t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ipologie di posa dei prodotti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4-8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delle principali tematiche legali e contrattuali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4-9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conoscenza dei prodotti a base legno</w:t>
            </w: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67467" w:rsidTr="00367467">
        <w:trPr>
          <w:trHeight w:val="276"/>
        </w:trPr>
        <w:tc>
          <w:tcPr>
            <w:tcW w:w="51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467" w:rsidRDefault="00367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FD0E47" w:rsidRDefault="00FD0E47"/>
    <w:p w:rsidR="00C352B2" w:rsidRPr="002B4774" w:rsidRDefault="00C352B2">
      <w:pPr>
        <w:rPr>
          <w:b/>
          <w:bCs/>
          <w:u w:val="single"/>
        </w:rPr>
      </w:pPr>
      <w:r w:rsidRPr="002B4774">
        <w:rPr>
          <w:b/>
          <w:bCs/>
          <w:u w:val="single"/>
        </w:rPr>
        <w:t>TABELLA DELLE CONOSCENZE</w:t>
      </w:r>
    </w:p>
    <w:sectPr w:rsidR="00C352B2" w:rsidRPr="002B4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F6" w:rsidRDefault="00223FF6" w:rsidP="00367467">
      <w:pPr>
        <w:spacing w:after="0" w:line="240" w:lineRule="auto"/>
      </w:pPr>
      <w:r>
        <w:separator/>
      </w:r>
    </w:p>
  </w:endnote>
  <w:endnote w:type="continuationSeparator" w:id="0">
    <w:p w:rsidR="00223FF6" w:rsidRDefault="00223FF6" w:rsidP="0036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F6" w:rsidRDefault="00223FF6" w:rsidP="00367467">
      <w:pPr>
        <w:spacing w:after="0" w:line="240" w:lineRule="auto"/>
      </w:pPr>
      <w:r>
        <w:separator/>
      </w:r>
    </w:p>
  </w:footnote>
  <w:footnote w:type="continuationSeparator" w:id="0">
    <w:p w:rsidR="00223FF6" w:rsidRDefault="00223FF6" w:rsidP="0036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7"/>
    <w:rsid w:val="00223FF6"/>
    <w:rsid w:val="002B4774"/>
    <w:rsid w:val="00367467"/>
    <w:rsid w:val="005230D0"/>
    <w:rsid w:val="005D0FF8"/>
    <w:rsid w:val="00C217D7"/>
    <w:rsid w:val="00C352B2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3FCC-1A92-4191-9CBB-B99FF48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467"/>
  </w:style>
  <w:style w:type="paragraph" w:styleId="Pidipagina">
    <w:name w:val="footer"/>
    <w:basedOn w:val="Normale"/>
    <w:link w:val="PidipaginaCarattere"/>
    <w:uiPriority w:val="99"/>
    <w:unhideWhenUsed/>
    <w:rsid w:val="00367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Dorella</dc:creator>
  <cp:keywords/>
  <dc:description/>
  <cp:lastModifiedBy>Dorella</cp:lastModifiedBy>
  <cp:revision>4</cp:revision>
  <dcterms:created xsi:type="dcterms:W3CDTF">2019-07-10T09:14:00Z</dcterms:created>
  <dcterms:modified xsi:type="dcterms:W3CDTF">2019-07-10T09:18:00Z</dcterms:modified>
</cp:coreProperties>
</file>